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2AE" w:rsidRDefault="008412AE"/>
    <w:p w:rsidR="00A54187" w:rsidRDefault="00A54187"/>
    <w:p w:rsidR="00A54187" w:rsidRDefault="00A54187"/>
    <w:p w:rsidR="009F6CBA" w:rsidRDefault="009F6CBA" w:rsidP="00A54187">
      <w:pPr>
        <w:spacing w:line="520" w:lineRule="exact"/>
        <w:ind w:firstLineChars="950" w:firstLine="2660"/>
        <w:rPr>
          <w:rFonts w:ascii="仿宋_GB2312" w:eastAsia="仿宋_GB2312"/>
          <w:bCs/>
          <w:sz w:val="28"/>
          <w:szCs w:val="28"/>
        </w:rPr>
      </w:pPr>
    </w:p>
    <w:p w:rsidR="009F6CBA" w:rsidRDefault="009F6CBA" w:rsidP="00A54187">
      <w:pPr>
        <w:spacing w:line="520" w:lineRule="exact"/>
        <w:ind w:firstLineChars="950" w:firstLine="2660"/>
        <w:rPr>
          <w:rFonts w:ascii="仿宋_GB2312" w:eastAsia="仿宋_GB2312"/>
          <w:bCs/>
          <w:sz w:val="28"/>
          <w:szCs w:val="28"/>
        </w:rPr>
      </w:pPr>
    </w:p>
    <w:p w:rsidR="009F6CBA" w:rsidRDefault="009F6CBA" w:rsidP="00A54187">
      <w:pPr>
        <w:spacing w:line="520" w:lineRule="exact"/>
        <w:ind w:firstLineChars="950" w:firstLine="2660"/>
        <w:rPr>
          <w:rFonts w:ascii="仿宋_GB2312" w:eastAsia="仿宋_GB2312"/>
          <w:bCs/>
          <w:sz w:val="28"/>
          <w:szCs w:val="28"/>
        </w:rPr>
      </w:pPr>
    </w:p>
    <w:p w:rsidR="00A54187" w:rsidRDefault="00A54187" w:rsidP="00A54187">
      <w:pPr>
        <w:spacing w:line="520" w:lineRule="exact"/>
        <w:ind w:firstLineChars="950" w:firstLine="2660"/>
        <w:rPr>
          <w:rFonts w:ascii="仿宋_GB2312" w:eastAsia="仿宋_GB2312"/>
          <w:bCs/>
          <w:sz w:val="28"/>
          <w:szCs w:val="28"/>
        </w:rPr>
      </w:pPr>
      <w:r>
        <w:rPr>
          <w:rFonts w:ascii="仿宋_GB2312" w:eastAsia="仿宋_GB2312" w:hint="eastAsia"/>
          <w:bCs/>
          <w:sz w:val="28"/>
          <w:szCs w:val="28"/>
        </w:rPr>
        <w:t>湘农教发〔</w:t>
      </w:r>
      <w:r w:rsidR="0019672A">
        <w:rPr>
          <w:rFonts w:ascii="仿宋_GB2312" w:eastAsia="仿宋_GB2312" w:hint="eastAsia"/>
          <w:bCs/>
          <w:sz w:val="28"/>
          <w:szCs w:val="28"/>
        </w:rPr>
        <w:t>2017</w:t>
      </w:r>
      <w:r>
        <w:rPr>
          <w:rFonts w:ascii="仿宋_GB2312" w:eastAsia="仿宋_GB2312" w:hint="eastAsia"/>
          <w:bCs/>
          <w:sz w:val="28"/>
          <w:szCs w:val="28"/>
        </w:rPr>
        <w:t>〕</w:t>
      </w:r>
      <w:r w:rsidR="0019672A">
        <w:rPr>
          <w:rFonts w:ascii="仿宋_GB2312" w:eastAsia="仿宋_GB2312" w:hint="eastAsia"/>
          <w:bCs/>
          <w:sz w:val="28"/>
          <w:szCs w:val="28"/>
        </w:rPr>
        <w:t xml:space="preserve"> </w:t>
      </w:r>
      <w:r w:rsidR="00C42D4E">
        <w:rPr>
          <w:rFonts w:ascii="仿宋_GB2312" w:eastAsia="仿宋_GB2312" w:hint="eastAsia"/>
          <w:bCs/>
          <w:sz w:val="28"/>
          <w:szCs w:val="28"/>
        </w:rPr>
        <w:t>45</w:t>
      </w:r>
      <w:r w:rsidR="0019672A">
        <w:rPr>
          <w:rFonts w:ascii="仿宋_GB2312" w:eastAsia="仿宋_GB2312" w:hint="eastAsia"/>
          <w:bCs/>
          <w:sz w:val="28"/>
          <w:szCs w:val="28"/>
        </w:rPr>
        <w:t xml:space="preserve"> </w:t>
      </w:r>
      <w:r>
        <w:rPr>
          <w:rFonts w:ascii="仿宋_GB2312" w:eastAsia="仿宋_GB2312" w:hint="eastAsia"/>
          <w:bCs/>
          <w:sz w:val="28"/>
          <w:szCs w:val="28"/>
        </w:rPr>
        <w:t>号</w:t>
      </w:r>
    </w:p>
    <w:p w:rsidR="00A54187" w:rsidRDefault="00A54187" w:rsidP="00A54187">
      <w:pPr>
        <w:spacing w:line="520" w:lineRule="exact"/>
        <w:jc w:val="center"/>
        <w:rPr>
          <w:rFonts w:ascii="仿宋_GB2312" w:eastAsia="仿宋_GB2312"/>
          <w:bCs/>
          <w:sz w:val="28"/>
          <w:szCs w:val="28"/>
        </w:rPr>
      </w:pPr>
    </w:p>
    <w:p w:rsidR="00A54187" w:rsidRDefault="00A54187" w:rsidP="00A54187">
      <w:pPr>
        <w:spacing w:line="520" w:lineRule="exact"/>
        <w:jc w:val="center"/>
        <w:rPr>
          <w:rFonts w:ascii="仿宋_GB2312" w:eastAsia="仿宋_GB2312" w:hAnsi="华文中宋"/>
          <w:b/>
          <w:kern w:val="0"/>
          <w:sz w:val="36"/>
          <w:szCs w:val="36"/>
        </w:rPr>
      </w:pPr>
      <w:r>
        <w:rPr>
          <w:rFonts w:ascii="仿宋_GB2312" w:eastAsia="仿宋_GB2312" w:hAnsi="华文中宋" w:hint="eastAsia"/>
          <w:b/>
          <w:kern w:val="0"/>
          <w:sz w:val="36"/>
          <w:szCs w:val="36"/>
        </w:rPr>
        <w:t>关于公布</w:t>
      </w:r>
      <w:r w:rsidR="0019672A">
        <w:rPr>
          <w:rFonts w:ascii="仿宋_GB2312" w:eastAsia="仿宋_GB2312" w:hAnsi="华文中宋" w:hint="eastAsia"/>
          <w:b/>
          <w:kern w:val="0"/>
          <w:sz w:val="36"/>
          <w:szCs w:val="36"/>
        </w:rPr>
        <w:t>2017</w:t>
      </w:r>
      <w:r>
        <w:rPr>
          <w:rFonts w:ascii="仿宋_GB2312" w:eastAsia="仿宋_GB2312" w:hAnsi="华文中宋" w:hint="eastAsia"/>
          <w:b/>
          <w:kern w:val="0"/>
          <w:sz w:val="36"/>
          <w:szCs w:val="36"/>
        </w:rPr>
        <w:t>年度</w:t>
      </w:r>
      <w:r w:rsidR="009F6CBA">
        <w:rPr>
          <w:rFonts w:ascii="仿宋_GB2312" w:eastAsia="仿宋_GB2312" w:hAnsi="华文中宋" w:hint="eastAsia"/>
          <w:b/>
          <w:kern w:val="0"/>
          <w:sz w:val="36"/>
          <w:szCs w:val="36"/>
        </w:rPr>
        <w:t>我校</w:t>
      </w:r>
      <w:r>
        <w:rPr>
          <w:rFonts w:ascii="仿宋_GB2312" w:eastAsia="仿宋_GB2312" w:hAnsi="华文中宋" w:hint="eastAsia"/>
          <w:b/>
          <w:kern w:val="0"/>
          <w:sz w:val="36"/>
          <w:szCs w:val="36"/>
        </w:rPr>
        <w:t>“省级大学生研究性学习和创新性实验计划项目”</w:t>
      </w:r>
      <w:r w:rsidR="009F6CBA">
        <w:rPr>
          <w:rFonts w:ascii="仿宋_GB2312" w:eastAsia="仿宋_GB2312" w:hAnsi="华文中宋" w:hint="eastAsia"/>
          <w:b/>
          <w:kern w:val="0"/>
          <w:sz w:val="36"/>
          <w:szCs w:val="36"/>
        </w:rPr>
        <w:t>的</w:t>
      </w:r>
      <w:r>
        <w:rPr>
          <w:rFonts w:ascii="仿宋_GB2312" w:eastAsia="仿宋_GB2312" w:hAnsi="华文中宋" w:hint="eastAsia"/>
          <w:b/>
          <w:kern w:val="0"/>
          <w:sz w:val="36"/>
          <w:szCs w:val="36"/>
        </w:rPr>
        <w:t>立项通知</w:t>
      </w:r>
    </w:p>
    <w:p w:rsidR="00A54187" w:rsidRDefault="00A54187" w:rsidP="00A54187">
      <w:pPr>
        <w:spacing w:line="520" w:lineRule="exact"/>
        <w:jc w:val="left"/>
        <w:textAlignment w:val="baseline"/>
        <w:rPr>
          <w:rFonts w:ascii="仿宋_GB2312" w:eastAsia="仿宋_GB2312" w:hAnsi="仿宋_GB2312"/>
          <w:b/>
          <w:kern w:val="0"/>
          <w:sz w:val="40"/>
          <w:szCs w:val="40"/>
        </w:rPr>
      </w:pPr>
    </w:p>
    <w:p w:rsidR="00A54187" w:rsidRPr="00663E6C" w:rsidRDefault="00A54187" w:rsidP="00AF35D6">
      <w:pPr>
        <w:spacing w:line="360" w:lineRule="auto"/>
        <w:jc w:val="left"/>
        <w:textAlignment w:val="baseline"/>
        <w:rPr>
          <w:rFonts w:ascii="仿宋_GB2312" w:eastAsia="仿宋_GB2312" w:hAnsi="仿宋_GB2312"/>
          <w:b/>
          <w:kern w:val="0"/>
          <w:sz w:val="28"/>
          <w:szCs w:val="20"/>
        </w:rPr>
      </w:pPr>
      <w:r w:rsidRPr="00663E6C">
        <w:rPr>
          <w:rFonts w:ascii="仿宋_GB2312" w:eastAsia="仿宋_GB2312" w:hAnsi="仿宋_GB2312" w:hint="eastAsia"/>
          <w:b/>
          <w:kern w:val="0"/>
          <w:sz w:val="28"/>
          <w:szCs w:val="20"/>
        </w:rPr>
        <w:t xml:space="preserve">各学院：   </w:t>
      </w:r>
    </w:p>
    <w:p w:rsidR="00A54187" w:rsidRPr="00A25414" w:rsidRDefault="00A25414" w:rsidP="00AF35D6">
      <w:pPr>
        <w:spacing w:line="360" w:lineRule="auto"/>
        <w:ind w:firstLineChars="200" w:firstLine="560"/>
        <w:jc w:val="left"/>
        <w:textAlignment w:val="baseline"/>
        <w:rPr>
          <w:rFonts w:ascii="仿宋_GB2312" w:eastAsia="仿宋_GB2312" w:hAnsi="仿宋_GB2312"/>
          <w:kern w:val="0"/>
          <w:sz w:val="28"/>
          <w:szCs w:val="28"/>
        </w:rPr>
      </w:pPr>
      <w:r w:rsidRPr="00A25414">
        <w:rPr>
          <w:rFonts w:ascii="仿宋_GB2312" w:eastAsia="仿宋_GB2312" w:hAnsi="仿宋_GB2312" w:hint="eastAsia"/>
          <w:kern w:val="0"/>
          <w:sz w:val="28"/>
          <w:szCs w:val="28"/>
        </w:rPr>
        <w:t>根据湖南省</w:t>
      </w:r>
      <w:r w:rsidR="00A54187">
        <w:rPr>
          <w:rFonts w:ascii="仿宋_GB2312" w:eastAsia="仿宋_GB2312" w:hAnsi="仿宋_GB2312" w:hint="eastAsia"/>
          <w:kern w:val="0"/>
          <w:sz w:val="28"/>
          <w:szCs w:val="28"/>
        </w:rPr>
        <w:t>教育厅《关于公布</w:t>
      </w:r>
      <w:r w:rsidR="00670413">
        <w:rPr>
          <w:rFonts w:ascii="仿宋_GB2312" w:eastAsia="仿宋_GB2312" w:hAnsi="仿宋_GB2312" w:hint="eastAsia"/>
          <w:kern w:val="0"/>
          <w:sz w:val="28"/>
          <w:szCs w:val="28"/>
        </w:rPr>
        <w:t>2017</w:t>
      </w:r>
      <w:r w:rsidR="00A54187">
        <w:rPr>
          <w:rFonts w:ascii="仿宋_GB2312" w:eastAsia="仿宋_GB2312" w:hAnsi="仿宋_GB2312" w:hint="eastAsia"/>
          <w:kern w:val="0"/>
          <w:sz w:val="28"/>
          <w:szCs w:val="28"/>
        </w:rPr>
        <w:t>年度湖南省大学生研究性学习和创新性实验计划项目的通知》(湘教通〔</w:t>
      </w:r>
      <w:r w:rsidR="00670413">
        <w:rPr>
          <w:rFonts w:ascii="仿宋_GB2312" w:eastAsia="仿宋_GB2312" w:hAnsi="仿宋_GB2312" w:hint="eastAsia"/>
          <w:kern w:val="0"/>
          <w:sz w:val="28"/>
          <w:szCs w:val="28"/>
        </w:rPr>
        <w:t>2017</w:t>
      </w:r>
      <w:r w:rsidR="00A54187">
        <w:rPr>
          <w:rFonts w:ascii="仿宋_GB2312" w:eastAsia="仿宋_GB2312" w:hAnsi="仿宋_GB2312" w:hint="eastAsia"/>
          <w:kern w:val="0"/>
          <w:sz w:val="28"/>
          <w:szCs w:val="28"/>
        </w:rPr>
        <w:t>〕</w:t>
      </w:r>
      <w:r w:rsidR="00670413">
        <w:rPr>
          <w:rFonts w:ascii="仿宋_GB2312" w:eastAsia="仿宋_GB2312" w:hAnsi="仿宋_GB2312" w:hint="eastAsia"/>
          <w:kern w:val="0"/>
          <w:sz w:val="28"/>
          <w:szCs w:val="28"/>
        </w:rPr>
        <w:t>205</w:t>
      </w:r>
      <w:r w:rsidR="00A54187">
        <w:rPr>
          <w:rFonts w:ascii="仿宋_GB2312" w:eastAsia="仿宋_GB2312" w:hAnsi="仿宋_GB2312" w:hint="eastAsia"/>
          <w:kern w:val="0"/>
          <w:sz w:val="28"/>
          <w:szCs w:val="28"/>
        </w:rPr>
        <w:t>号)</w:t>
      </w:r>
      <w:r>
        <w:rPr>
          <w:rFonts w:ascii="仿宋_GB2312" w:eastAsia="仿宋_GB2312" w:hAnsi="仿宋_GB2312" w:hint="eastAsia"/>
          <w:kern w:val="0"/>
          <w:sz w:val="28"/>
          <w:szCs w:val="28"/>
        </w:rPr>
        <w:t>文件</w:t>
      </w:r>
      <w:r w:rsidR="00663E6C">
        <w:rPr>
          <w:rFonts w:ascii="仿宋_GB2312" w:eastAsia="仿宋_GB2312" w:hAnsi="仿宋_GB2312" w:hint="eastAsia"/>
          <w:kern w:val="0"/>
          <w:sz w:val="28"/>
          <w:szCs w:val="28"/>
        </w:rPr>
        <w:t>，</w:t>
      </w:r>
      <w:r w:rsidR="00A54187">
        <w:rPr>
          <w:rFonts w:ascii="仿宋_GB2312" w:eastAsia="仿宋_GB2312" w:hAnsi="仿宋_GB2312" w:hint="eastAsia"/>
          <w:kern w:val="0"/>
          <w:sz w:val="28"/>
          <w:szCs w:val="28"/>
        </w:rPr>
        <w:t>我校</w:t>
      </w:r>
      <w:r w:rsidRPr="00A25414">
        <w:rPr>
          <w:rFonts w:ascii="仿宋_GB2312" w:eastAsia="仿宋_GB2312" w:hAnsi="仿宋_GB2312" w:hint="eastAsia"/>
          <w:kern w:val="0"/>
          <w:sz w:val="28"/>
          <w:szCs w:val="28"/>
        </w:rPr>
        <w:t>向省教育厅推荐的</w:t>
      </w:r>
      <w:r>
        <w:rPr>
          <w:rFonts w:ascii="仿宋_GB2312" w:eastAsia="仿宋_GB2312" w:hAnsi="仿宋_GB2312" w:hint="eastAsia"/>
          <w:kern w:val="0"/>
          <w:sz w:val="28"/>
          <w:szCs w:val="28"/>
        </w:rPr>
        <w:t>“大学生研究性学习和创新性实验计划</w:t>
      </w:r>
      <w:r w:rsidRPr="00A25414">
        <w:rPr>
          <w:rFonts w:ascii="仿宋_GB2312" w:eastAsia="仿宋_GB2312" w:hAnsi="仿宋_GB2312" w:hint="eastAsia"/>
          <w:kern w:val="0"/>
          <w:sz w:val="28"/>
          <w:szCs w:val="28"/>
        </w:rPr>
        <w:t>项目”共获批40项（明细见附件1)</w:t>
      </w:r>
      <w:r w:rsidR="00046FA0">
        <w:rPr>
          <w:rFonts w:ascii="仿宋_GB2312" w:eastAsia="仿宋_GB2312" w:hAnsi="仿宋_GB2312" w:hint="eastAsia"/>
          <w:kern w:val="0"/>
          <w:sz w:val="28"/>
          <w:szCs w:val="28"/>
        </w:rPr>
        <w:t>，</w:t>
      </w:r>
      <w:r w:rsidRPr="00A25414">
        <w:rPr>
          <w:rFonts w:ascii="仿宋_GB2312" w:eastAsia="仿宋_GB2312" w:hAnsi="仿宋_GB2312" w:hint="eastAsia"/>
          <w:kern w:val="0"/>
          <w:sz w:val="28"/>
          <w:szCs w:val="28"/>
        </w:rPr>
        <w:t>其中</w:t>
      </w:r>
      <w:r w:rsidR="00A54187">
        <w:rPr>
          <w:rFonts w:ascii="仿宋_GB2312" w:eastAsia="仿宋_GB2312" w:hAnsi="仿宋_GB2312" w:hint="eastAsia"/>
          <w:kern w:val="0"/>
          <w:sz w:val="28"/>
          <w:szCs w:val="28"/>
        </w:rPr>
        <w:t>省级财政资助项目</w:t>
      </w:r>
      <w:r>
        <w:rPr>
          <w:rFonts w:ascii="仿宋_GB2312" w:eastAsia="仿宋_GB2312" w:hAnsi="仿宋_GB2312" w:hint="eastAsia"/>
          <w:kern w:val="0"/>
          <w:sz w:val="28"/>
          <w:szCs w:val="28"/>
        </w:rPr>
        <w:t>22项</w:t>
      </w:r>
      <w:r w:rsidR="00A54187">
        <w:rPr>
          <w:rFonts w:ascii="仿宋_GB2312" w:eastAsia="仿宋_GB2312" w:hAnsi="仿宋_GB2312" w:hint="eastAsia"/>
          <w:kern w:val="0"/>
          <w:sz w:val="28"/>
          <w:szCs w:val="28"/>
        </w:rPr>
        <w:t>和自愿配套项目</w:t>
      </w:r>
      <w:r>
        <w:rPr>
          <w:rFonts w:ascii="仿宋_GB2312" w:eastAsia="仿宋_GB2312" w:hAnsi="仿宋_GB2312" w:hint="eastAsia"/>
          <w:kern w:val="0"/>
          <w:sz w:val="28"/>
          <w:szCs w:val="28"/>
        </w:rPr>
        <w:t>18项，</w:t>
      </w:r>
      <w:r w:rsidR="00CB1579" w:rsidRPr="00A25414">
        <w:rPr>
          <w:rFonts w:ascii="仿宋_GB2312" w:eastAsia="仿宋_GB2312" w:hAnsi="仿宋_GB2312" w:hint="eastAsia"/>
          <w:kern w:val="0"/>
          <w:sz w:val="28"/>
          <w:szCs w:val="28"/>
        </w:rPr>
        <w:t>现予以公布</w:t>
      </w:r>
      <w:r w:rsidRPr="00A25414">
        <w:rPr>
          <w:rFonts w:ascii="仿宋_GB2312" w:eastAsia="仿宋_GB2312" w:hAnsi="仿宋_GB2312" w:hint="eastAsia"/>
          <w:kern w:val="0"/>
          <w:sz w:val="28"/>
          <w:szCs w:val="28"/>
        </w:rPr>
        <w:t>（明细见附件</w:t>
      </w:r>
      <w:r w:rsidR="00452FC5">
        <w:rPr>
          <w:rFonts w:ascii="仿宋_GB2312" w:eastAsia="仿宋_GB2312" w:hAnsi="仿宋_GB2312" w:hint="eastAsia"/>
          <w:kern w:val="0"/>
          <w:sz w:val="28"/>
          <w:szCs w:val="28"/>
        </w:rPr>
        <w:t>2</w:t>
      </w:r>
      <w:r w:rsidRPr="00A25414">
        <w:rPr>
          <w:rFonts w:ascii="仿宋_GB2312" w:eastAsia="仿宋_GB2312" w:hAnsi="仿宋_GB2312" w:hint="eastAsia"/>
          <w:kern w:val="0"/>
          <w:sz w:val="28"/>
          <w:szCs w:val="28"/>
        </w:rPr>
        <w:t>)</w:t>
      </w:r>
      <w:r w:rsidR="00CB1579" w:rsidRPr="00A25414">
        <w:rPr>
          <w:rFonts w:ascii="仿宋_GB2312" w:eastAsia="仿宋_GB2312" w:hAnsi="仿宋_GB2312" w:hint="eastAsia"/>
          <w:kern w:val="0"/>
          <w:sz w:val="28"/>
          <w:szCs w:val="28"/>
        </w:rPr>
        <w:t>。请各学院务必通知项目指导教师，由指导教师召集项目负责人及团队成员，按照项目研究计划安排工作，确定阶段性目标，按期完成计划总目标</w:t>
      </w:r>
      <w:r w:rsidRPr="00A25414">
        <w:rPr>
          <w:rFonts w:ascii="仿宋_GB2312" w:eastAsia="仿宋_GB2312" w:hAnsi="仿宋_GB2312" w:hint="eastAsia"/>
          <w:kern w:val="0"/>
          <w:sz w:val="28"/>
          <w:szCs w:val="28"/>
        </w:rPr>
        <w:t>，有关事项要求如下</w:t>
      </w:r>
      <w:r w:rsidR="00CB1579" w:rsidRPr="00A25414">
        <w:rPr>
          <w:rFonts w:ascii="仿宋_GB2312" w:eastAsia="仿宋_GB2312" w:hAnsi="仿宋_GB2312" w:hint="eastAsia"/>
          <w:kern w:val="0"/>
          <w:sz w:val="28"/>
          <w:szCs w:val="28"/>
        </w:rPr>
        <w:t>。</w:t>
      </w:r>
    </w:p>
    <w:p w:rsidR="00A54187" w:rsidRPr="00AF35D6" w:rsidRDefault="00A54187" w:rsidP="00AF35D6">
      <w:pPr>
        <w:spacing w:line="360" w:lineRule="auto"/>
        <w:ind w:firstLineChars="200" w:firstLine="562"/>
        <w:jc w:val="left"/>
        <w:textAlignment w:val="baseline"/>
        <w:rPr>
          <w:rFonts w:ascii="仿宋_GB2312" w:eastAsia="仿宋_GB2312" w:hAnsi="仿宋_GB2312"/>
          <w:b/>
          <w:kern w:val="0"/>
          <w:sz w:val="28"/>
          <w:szCs w:val="20"/>
        </w:rPr>
      </w:pPr>
      <w:r w:rsidRPr="00AF35D6">
        <w:rPr>
          <w:rFonts w:ascii="仿宋_GB2312" w:eastAsia="仿宋_GB2312" w:hAnsi="仿宋_GB2312" w:hint="eastAsia"/>
          <w:b/>
          <w:kern w:val="0"/>
          <w:sz w:val="28"/>
          <w:szCs w:val="20"/>
        </w:rPr>
        <w:t>一、</w:t>
      </w:r>
      <w:r w:rsidR="00663E6C" w:rsidRPr="00AF35D6">
        <w:rPr>
          <w:rFonts w:ascii="仿宋_GB2312" w:eastAsia="仿宋_GB2312" w:hAnsi="仿宋_GB2312" w:hint="eastAsia"/>
          <w:b/>
          <w:kern w:val="0"/>
          <w:sz w:val="28"/>
          <w:szCs w:val="20"/>
        </w:rPr>
        <w:t>省级创新</w:t>
      </w:r>
      <w:r w:rsidRPr="00AF35D6">
        <w:rPr>
          <w:rFonts w:ascii="仿宋_GB2312" w:eastAsia="仿宋_GB2312" w:hAnsi="仿宋_GB2312" w:hint="eastAsia"/>
          <w:b/>
          <w:kern w:val="0"/>
          <w:sz w:val="28"/>
          <w:szCs w:val="20"/>
        </w:rPr>
        <w:t>项目管理要求</w:t>
      </w:r>
    </w:p>
    <w:p w:rsidR="00A54187" w:rsidRDefault="00A54187" w:rsidP="00AF35D6">
      <w:pPr>
        <w:spacing w:line="360" w:lineRule="auto"/>
        <w:ind w:firstLineChars="200" w:firstLine="560"/>
        <w:textAlignment w:val="baseline"/>
        <w:rPr>
          <w:rFonts w:ascii="仿宋_GB2312" w:eastAsia="仿宋_GB2312" w:hAnsi="仿宋_GB2312"/>
          <w:kern w:val="0"/>
          <w:sz w:val="28"/>
          <w:szCs w:val="20"/>
        </w:rPr>
      </w:pPr>
      <w:r>
        <w:rPr>
          <w:rFonts w:ascii="仿宋_GB2312" w:eastAsia="仿宋_GB2312" w:hAnsi="仿宋_GB2312" w:hint="eastAsia"/>
          <w:kern w:val="0"/>
          <w:sz w:val="28"/>
          <w:szCs w:val="20"/>
        </w:rPr>
        <w:t>1、</w:t>
      </w:r>
      <w:r w:rsidR="00663E6C">
        <w:rPr>
          <w:rFonts w:ascii="仿宋_GB2312" w:eastAsia="仿宋_GB2312" w:hAnsi="仿宋_GB2312" w:hint="eastAsia"/>
          <w:kern w:val="0"/>
          <w:sz w:val="28"/>
          <w:szCs w:val="20"/>
        </w:rPr>
        <w:t>结题要求：项目在</w:t>
      </w:r>
      <w:r w:rsidRPr="00D646FE">
        <w:rPr>
          <w:rFonts w:ascii="仿宋_GB2312" w:eastAsia="仿宋_GB2312" w:hAnsi="仿宋_GB2312" w:hint="eastAsia"/>
          <w:kern w:val="0"/>
          <w:sz w:val="28"/>
          <w:szCs w:val="20"/>
        </w:rPr>
        <w:t>研究期</w:t>
      </w:r>
      <w:r w:rsidR="00663E6C">
        <w:rPr>
          <w:rFonts w:ascii="仿宋_GB2312" w:eastAsia="仿宋_GB2312" w:hAnsi="仿宋_GB2312" w:hint="eastAsia"/>
          <w:kern w:val="0"/>
          <w:sz w:val="28"/>
          <w:szCs w:val="20"/>
        </w:rPr>
        <w:t>限内</w:t>
      </w:r>
      <w:r w:rsidRPr="00D646FE">
        <w:rPr>
          <w:rFonts w:ascii="仿宋_GB2312" w:eastAsia="仿宋_GB2312" w:hAnsi="仿宋_GB2312" w:hint="eastAsia"/>
          <w:kern w:val="0"/>
          <w:sz w:val="28"/>
          <w:szCs w:val="20"/>
        </w:rPr>
        <w:t>学生</w:t>
      </w:r>
      <w:r w:rsidR="00663E6C" w:rsidRPr="00D646FE">
        <w:rPr>
          <w:rFonts w:ascii="仿宋_GB2312" w:eastAsia="仿宋_GB2312" w:hAnsi="仿宋_GB2312" w:hint="eastAsia"/>
          <w:kern w:val="0"/>
          <w:sz w:val="28"/>
          <w:szCs w:val="20"/>
        </w:rPr>
        <w:t>必须以</w:t>
      </w:r>
      <w:r w:rsidRPr="00D646FE">
        <w:rPr>
          <w:rFonts w:ascii="仿宋_GB2312" w:eastAsia="仿宋_GB2312" w:hAnsi="仿宋_GB2312" w:hint="eastAsia"/>
          <w:kern w:val="0"/>
          <w:sz w:val="28"/>
          <w:szCs w:val="20"/>
        </w:rPr>
        <w:t>第一作者</w:t>
      </w:r>
      <w:r>
        <w:rPr>
          <w:rFonts w:ascii="仿宋_GB2312" w:eastAsia="仿宋_GB2312" w:hAnsi="仿宋_GB2312" w:hint="eastAsia"/>
          <w:kern w:val="0"/>
          <w:sz w:val="28"/>
          <w:szCs w:val="20"/>
        </w:rPr>
        <w:t>在</w:t>
      </w:r>
      <w:r w:rsidR="00663E6C">
        <w:rPr>
          <w:rFonts w:ascii="仿宋_GB2312" w:eastAsia="仿宋_GB2312" w:hAnsi="仿宋_GB2312" w:hint="eastAsia"/>
          <w:kern w:val="0"/>
          <w:sz w:val="28"/>
          <w:szCs w:val="20"/>
        </w:rPr>
        <w:t>省级以上</w:t>
      </w:r>
      <w:r>
        <w:rPr>
          <w:rFonts w:ascii="仿宋_GB2312" w:eastAsia="仿宋_GB2312" w:hAnsi="仿宋_GB2312" w:hint="eastAsia"/>
          <w:kern w:val="0"/>
          <w:sz w:val="28"/>
          <w:szCs w:val="20"/>
        </w:rPr>
        <w:t>核心期刊公开</w:t>
      </w:r>
      <w:r w:rsidRPr="00D646FE">
        <w:rPr>
          <w:rFonts w:ascii="仿宋_GB2312" w:eastAsia="仿宋_GB2312" w:hAnsi="仿宋_GB2312" w:hint="eastAsia"/>
          <w:kern w:val="0"/>
          <w:sz w:val="28"/>
          <w:szCs w:val="20"/>
        </w:rPr>
        <w:t>发表</w:t>
      </w:r>
      <w:r>
        <w:rPr>
          <w:rFonts w:ascii="仿宋_GB2312" w:eastAsia="仿宋_GB2312" w:hAnsi="仿宋_GB2312" w:hint="eastAsia"/>
          <w:kern w:val="0"/>
          <w:sz w:val="28"/>
          <w:szCs w:val="20"/>
        </w:rPr>
        <w:t>1篇以上的</w:t>
      </w:r>
      <w:r w:rsidR="00663E6C">
        <w:rPr>
          <w:rFonts w:ascii="仿宋_GB2312" w:eastAsia="仿宋_GB2312" w:hAnsi="仿宋_GB2312" w:hint="eastAsia"/>
          <w:kern w:val="0"/>
          <w:sz w:val="28"/>
          <w:szCs w:val="20"/>
        </w:rPr>
        <w:t>文章</w:t>
      </w:r>
      <w:r w:rsidRPr="00D646FE">
        <w:rPr>
          <w:rFonts w:ascii="仿宋_GB2312" w:eastAsia="仿宋_GB2312" w:hAnsi="仿宋_GB2312" w:hint="eastAsia"/>
          <w:kern w:val="0"/>
          <w:sz w:val="28"/>
          <w:szCs w:val="20"/>
        </w:rPr>
        <w:t>。</w:t>
      </w:r>
      <w:r w:rsidR="00663E6C">
        <w:rPr>
          <w:rFonts w:ascii="仿宋_GB2312" w:eastAsia="仿宋_GB2312" w:hAnsi="仿宋_GB2312" w:hint="eastAsia"/>
          <w:kern w:val="0"/>
          <w:sz w:val="28"/>
          <w:szCs w:val="20"/>
        </w:rPr>
        <w:t>并且</w:t>
      </w:r>
      <w:r w:rsidRPr="00D646FE">
        <w:rPr>
          <w:rFonts w:ascii="仿宋_GB2312" w:eastAsia="仿宋_GB2312" w:hAnsi="仿宋_GB2312" w:hint="eastAsia"/>
          <w:kern w:val="0"/>
          <w:sz w:val="28"/>
          <w:szCs w:val="20"/>
        </w:rPr>
        <w:t>在发表期刊上必须标注：湖南农业大学湖南省大学生研究性学习和创新性实验计划项目和项目编号。</w:t>
      </w:r>
      <w:r w:rsidR="00663E6C">
        <w:rPr>
          <w:rFonts w:ascii="仿宋_GB2312" w:eastAsia="仿宋_GB2312" w:hAnsi="仿宋_GB2312" w:hint="eastAsia"/>
          <w:kern w:val="0"/>
          <w:sz w:val="28"/>
          <w:szCs w:val="20"/>
        </w:rPr>
        <w:t>否则不予结题通过。</w:t>
      </w:r>
    </w:p>
    <w:p w:rsidR="00663E6C" w:rsidRDefault="00A54187" w:rsidP="00AF35D6">
      <w:pPr>
        <w:spacing w:line="360" w:lineRule="auto"/>
        <w:ind w:firstLineChars="200" w:firstLine="560"/>
        <w:textAlignment w:val="baseline"/>
        <w:rPr>
          <w:rFonts w:ascii="仿宋_GB2312" w:eastAsia="仿宋_GB2312" w:hAnsi="仿宋_GB2312"/>
          <w:kern w:val="0"/>
          <w:sz w:val="28"/>
          <w:szCs w:val="20"/>
        </w:rPr>
      </w:pPr>
      <w:r>
        <w:rPr>
          <w:rFonts w:ascii="仿宋_GB2312" w:eastAsia="仿宋_GB2312" w:hAnsi="仿宋_GB2312" w:hint="eastAsia"/>
          <w:kern w:val="0"/>
          <w:sz w:val="28"/>
          <w:szCs w:val="20"/>
        </w:rPr>
        <w:lastRenderedPageBreak/>
        <w:t>2</w:t>
      </w:r>
      <w:r w:rsidR="00663E6C">
        <w:rPr>
          <w:rFonts w:ascii="仿宋_GB2312" w:eastAsia="仿宋_GB2312" w:hAnsi="仿宋_GB2312" w:hint="eastAsia"/>
          <w:kern w:val="0"/>
          <w:sz w:val="28"/>
          <w:szCs w:val="20"/>
        </w:rPr>
        <w:t>、条件保障要求：</w:t>
      </w:r>
      <w:r w:rsidRPr="00D646FE">
        <w:rPr>
          <w:rFonts w:ascii="仿宋_GB2312" w:eastAsia="仿宋_GB2312" w:hAnsi="仿宋_GB2312" w:hint="eastAsia"/>
          <w:kern w:val="0"/>
          <w:sz w:val="28"/>
          <w:szCs w:val="20"/>
        </w:rPr>
        <w:t>各学院要为项目的实施提供实验场地、设备等方面支持，确保项目顺利实施。</w:t>
      </w:r>
    </w:p>
    <w:p w:rsidR="00A54187" w:rsidRPr="00D646FE" w:rsidRDefault="00663E6C" w:rsidP="00AF35D6">
      <w:pPr>
        <w:spacing w:line="360" w:lineRule="auto"/>
        <w:ind w:firstLineChars="200" w:firstLine="560"/>
        <w:textAlignment w:val="baseline"/>
        <w:rPr>
          <w:rFonts w:ascii="仿宋_GB2312" w:eastAsia="仿宋_GB2312" w:hAnsi="仿宋_GB2312"/>
          <w:kern w:val="0"/>
          <w:sz w:val="28"/>
          <w:szCs w:val="20"/>
        </w:rPr>
      </w:pPr>
      <w:r>
        <w:rPr>
          <w:rFonts w:ascii="仿宋_GB2312" w:eastAsia="仿宋_GB2312" w:hAnsi="仿宋_GB2312" w:hint="eastAsia"/>
          <w:kern w:val="0"/>
          <w:sz w:val="28"/>
          <w:szCs w:val="20"/>
        </w:rPr>
        <w:t>3、经费</w:t>
      </w:r>
      <w:r w:rsidR="00AF35D6">
        <w:rPr>
          <w:rFonts w:ascii="仿宋_GB2312" w:eastAsia="仿宋_GB2312" w:hAnsi="仿宋_GB2312" w:hint="eastAsia"/>
          <w:kern w:val="0"/>
          <w:sz w:val="28"/>
          <w:szCs w:val="20"/>
        </w:rPr>
        <w:t>保障</w:t>
      </w:r>
      <w:r>
        <w:rPr>
          <w:rFonts w:ascii="仿宋_GB2312" w:eastAsia="仿宋_GB2312" w:hAnsi="仿宋_GB2312" w:hint="eastAsia"/>
          <w:kern w:val="0"/>
          <w:sz w:val="28"/>
          <w:szCs w:val="20"/>
        </w:rPr>
        <w:t>：项目立项</w:t>
      </w:r>
      <w:r w:rsidR="00A54187" w:rsidRPr="00D646FE">
        <w:rPr>
          <w:rFonts w:ascii="仿宋_GB2312" w:eastAsia="仿宋_GB2312" w:hAnsi="仿宋_GB2312" w:hint="eastAsia"/>
          <w:kern w:val="0"/>
          <w:sz w:val="28"/>
          <w:szCs w:val="20"/>
        </w:rPr>
        <w:t>学校将拨付研究经费的50％，用于项目启动实施，中期检查合格后，再拨付</w:t>
      </w:r>
      <w:r w:rsidR="00A54187">
        <w:rPr>
          <w:rFonts w:ascii="仿宋_GB2312" w:eastAsia="仿宋_GB2312" w:hAnsi="仿宋_GB2312" w:hint="eastAsia"/>
          <w:kern w:val="0"/>
          <w:sz w:val="28"/>
          <w:szCs w:val="20"/>
        </w:rPr>
        <w:t>30%</w:t>
      </w:r>
      <w:r w:rsidR="00A54187" w:rsidRPr="00D646FE">
        <w:rPr>
          <w:rFonts w:ascii="仿宋_GB2312" w:eastAsia="仿宋_GB2312" w:hAnsi="仿宋_GB2312" w:hint="eastAsia"/>
          <w:kern w:val="0"/>
          <w:sz w:val="28"/>
          <w:szCs w:val="20"/>
        </w:rPr>
        <w:t>研究经费。结题</w:t>
      </w:r>
      <w:r w:rsidR="00A54187">
        <w:rPr>
          <w:rFonts w:ascii="仿宋_GB2312" w:eastAsia="仿宋_GB2312" w:hAnsi="仿宋_GB2312" w:hint="eastAsia"/>
          <w:kern w:val="0"/>
          <w:sz w:val="28"/>
          <w:szCs w:val="20"/>
        </w:rPr>
        <w:t>通过再</w:t>
      </w:r>
      <w:r w:rsidR="00A54187" w:rsidRPr="00D646FE">
        <w:rPr>
          <w:rFonts w:ascii="仿宋_GB2312" w:eastAsia="仿宋_GB2312" w:hAnsi="仿宋_GB2312" w:hint="eastAsia"/>
          <w:kern w:val="0"/>
          <w:sz w:val="28"/>
          <w:szCs w:val="20"/>
        </w:rPr>
        <w:t>拨付</w:t>
      </w:r>
      <w:r w:rsidR="00A54187">
        <w:rPr>
          <w:rFonts w:ascii="仿宋_GB2312" w:eastAsia="仿宋_GB2312" w:hAnsi="仿宋_GB2312" w:hint="eastAsia"/>
          <w:kern w:val="0"/>
          <w:sz w:val="28"/>
          <w:szCs w:val="20"/>
        </w:rPr>
        <w:t>20%</w:t>
      </w:r>
      <w:r w:rsidR="00A54187" w:rsidRPr="00D646FE">
        <w:rPr>
          <w:rFonts w:ascii="仿宋_GB2312" w:eastAsia="仿宋_GB2312" w:hAnsi="仿宋_GB2312" w:hint="eastAsia"/>
          <w:kern w:val="0"/>
          <w:sz w:val="28"/>
          <w:szCs w:val="20"/>
        </w:rPr>
        <w:t>研究经费</w:t>
      </w:r>
    </w:p>
    <w:p w:rsidR="00A54187" w:rsidRDefault="00663E6C" w:rsidP="00AF35D6">
      <w:pPr>
        <w:spacing w:line="360" w:lineRule="auto"/>
        <w:ind w:firstLineChars="200" w:firstLine="560"/>
        <w:textAlignment w:val="baseline"/>
        <w:rPr>
          <w:rFonts w:ascii="仿宋_GB2312" w:eastAsia="仿宋_GB2312" w:hAnsi="仿宋_GB2312"/>
          <w:kern w:val="0"/>
          <w:sz w:val="28"/>
          <w:szCs w:val="20"/>
        </w:rPr>
      </w:pPr>
      <w:r>
        <w:rPr>
          <w:rFonts w:ascii="仿宋_GB2312" w:eastAsia="仿宋_GB2312" w:hAnsi="仿宋_GB2312" w:hint="eastAsia"/>
          <w:kern w:val="0"/>
          <w:sz w:val="28"/>
          <w:szCs w:val="20"/>
        </w:rPr>
        <w:t>4</w:t>
      </w:r>
      <w:r w:rsidR="00A54187">
        <w:rPr>
          <w:rFonts w:ascii="仿宋_GB2312" w:eastAsia="仿宋_GB2312" w:hAnsi="仿宋_GB2312" w:hint="eastAsia"/>
          <w:kern w:val="0"/>
          <w:sz w:val="28"/>
          <w:szCs w:val="20"/>
        </w:rPr>
        <w:t>、自愿配套项目将严格参照省级财政资助项目的要求进行管理。</w:t>
      </w:r>
    </w:p>
    <w:p w:rsidR="00A54187" w:rsidRPr="00AF35D6" w:rsidRDefault="00A54187" w:rsidP="00AF35D6">
      <w:pPr>
        <w:spacing w:line="360" w:lineRule="auto"/>
        <w:ind w:firstLineChars="200" w:firstLine="562"/>
        <w:textAlignment w:val="baseline"/>
        <w:rPr>
          <w:rFonts w:ascii="仿宋_GB2312" w:eastAsia="仿宋_GB2312" w:hAnsi="仿宋_GB2312"/>
          <w:b/>
          <w:kern w:val="0"/>
          <w:sz w:val="28"/>
          <w:szCs w:val="20"/>
        </w:rPr>
      </w:pPr>
      <w:r w:rsidRPr="00AF35D6">
        <w:rPr>
          <w:rFonts w:ascii="仿宋_GB2312" w:eastAsia="仿宋_GB2312" w:hAnsi="仿宋_GB2312" w:hint="eastAsia"/>
          <w:b/>
          <w:kern w:val="0"/>
          <w:sz w:val="28"/>
          <w:szCs w:val="20"/>
        </w:rPr>
        <w:t>二、经费资助</w:t>
      </w:r>
    </w:p>
    <w:p w:rsidR="00A54187" w:rsidRDefault="00A54187" w:rsidP="00AF35D6">
      <w:pPr>
        <w:spacing w:line="360" w:lineRule="auto"/>
        <w:ind w:firstLineChars="200" w:firstLine="560"/>
        <w:textAlignment w:val="baseline"/>
        <w:rPr>
          <w:rFonts w:ascii="仿宋_GB2312" w:eastAsia="仿宋_GB2312" w:hAnsi="仿宋_GB2312"/>
          <w:kern w:val="0"/>
          <w:sz w:val="28"/>
          <w:szCs w:val="20"/>
        </w:rPr>
      </w:pPr>
      <w:r>
        <w:rPr>
          <w:rFonts w:ascii="仿宋_GB2312" w:eastAsia="仿宋_GB2312" w:hAnsi="仿宋_GB2312" w:hint="eastAsia"/>
          <w:kern w:val="0"/>
          <w:sz w:val="28"/>
          <w:szCs w:val="20"/>
        </w:rPr>
        <w:t>1、学校给予每个省级财政资助项目的配套经费不少于0.5万元。</w:t>
      </w:r>
    </w:p>
    <w:p w:rsidR="00A54187" w:rsidRPr="00B527A7" w:rsidRDefault="00A54187" w:rsidP="00AF35D6">
      <w:pPr>
        <w:spacing w:line="360" w:lineRule="auto"/>
        <w:ind w:firstLineChars="200" w:firstLine="560"/>
        <w:textAlignment w:val="baseline"/>
        <w:rPr>
          <w:rFonts w:ascii="仿宋_GB2312" w:eastAsia="仿宋_GB2312" w:hAnsi="仿宋_GB2312"/>
          <w:kern w:val="0"/>
          <w:sz w:val="28"/>
          <w:szCs w:val="20"/>
          <w:highlight w:val="yellow"/>
        </w:rPr>
      </w:pPr>
      <w:r>
        <w:rPr>
          <w:rFonts w:ascii="仿宋_GB2312" w:eastAsia="仿宋_GB2312" w:hAnsi="仿宋_GB2312" w:hint="eastAsia"/>
          <w:kern w:val="0"/>
          <w:sz w:val="28"/>
          <w:szCs w:val="20"/>
        </w:rPr>
        <w:t>2、自愿配套项目的经费按省级财政资助项目的经费标准由学校提供。</w:t>
      </w:r>
    </w:p>
    <w:p w:rsidR="00AF35D6" w:rsidRDefault="00AF35D6" w:rsidP="00AF35D6">
      <w:pPr>
        <w:spacing w:line="360" w:lineRule="auto"/>
        <w:ind w:leftChars="-104" w:left="902" w:hangingChars="400" w:hanging="1120"/>
        <w:jc w:val="left"/>
        <w:textAlignment w:val="baseline"/>
        <w:rPr>
          <w:rFonts w:ascii="仿宋_GB2312" w:eastAsia="仿宋_GB2312" w:hAnsi="仿宋_GB2312"/>
          <w:kern w:val="0"/>
          <w:sz w:val="28"/>
          <w:szCs w:val="20"/>
        </w:rPr>
      </w:pPr>
    </w:p>
    <w:p w:rsidR="00AF35D6" w:rsidRDefault="00AF35D6" w:rsidP="00AF35D6">
      <w:pPr>
        <w:spacing w:line="360" w:lineRule="auto"/>
        <w:ind w:leftChars="-104" w:left="902" w:hangingChars="400" w:hanging="1120"/>
        <w:jc w:val="left"/>
        <w:textAlignment w:val="baseline"/>
        <w:rPr>
          <w:rFonts w:ascii="仿宋_GB2312" w:eastAsia="仿宋_GB2312" w:hAnsi="仿宋_GB2312"/>
          <w:kern w:val="0"/>
          <w:sz w:val="28"/>
          <w:szCs w:val="20"/>
        </w:rPr>
      </w:pPr>
    </w:p>
    <w:p w:rsidR="00A54187" w:rsidRDefault="00A54187" w:rsidP="00AF35D6">
      <w:pPr>
        <w:spacing w:line="360" w:lineRule="auto"/>
        <w:ind w:leftChars="-104" w:left="902" w:hangingChars="400" w:hanging="1120"/>
        <w:jc w:val="left"/>
        <w:textAlignment w:val="baseline"/>
        <w:rPr>
          <w:rFonts w:ascii="仿宋_GB2312" w:eastAsia="仿宋_GB2312" w:hAnsi="仿宋_GB2312"/>
          <w:kern w:val="0"/>
          <w:sz w:val="28"/>
          <w:szCs w:val="28"/>
        </w:rPr>
      </w:pPr>
      <w:r>
        <w:rPr>
          <w:rFonts w:ascii="仿宋_GB2312" w:eastAsia="仿宋_GB2312" w:hint="eastAsia"/>
          <w:bCs/>
          <w:sz w:val="28"/>
          <w:szCs w:val="28"/>
        </w:rPr>
        <w:t>附件</w:t>
      </w:r>
      <w:r w:rsidR="00907113">
        <w:rPr>
          <w:rFonts w:ascii="仿宋_GB2312" w:eastAsia="仿宋_GB2312" w:hint="eastAsia"/>
          <w:bCs/>
          <w:sz w:val="28"/>
          <w:szCs w:val="28"/>
        </w:rPr>
        <w:t>1</w:t>
      </w:r>
      <w:r>
        <w:rPr>
          <w:rFonts w:ascii="仿宋_GB2312" w:eastAsia="仿宋_GB2312" w:hint="eastAsia"/>
          <w:bCs/>
          <w:sz w:val="28"/>
          <w:szCs w:val="28"/>
        </w:rPr>
        <w:t>：</w:t>
      </w:r>
      <w:r>
        <w:rPr>
          <w:rFonts w:ascii="仿宋_GB2312" w:eastAsia="仿宋_GB2312" w:hint="eastAsia"/>
          <w:kern w:val="0"/>
          <w:sz w:val="28"/>
          <w:szCs w:val="28"/>
        </w:rPr>
        <w:t>湘教通〔</w:t>
      </w:r>
      <w:r w:rsidR="00670413">
        <w:rPr>
          <w:rFonts w:ascii="仿宋_GB2312" w:eastAsia="仿宋_GB2312" w:hint="eastAsia"/>
          <w:kern w:val="0"/>
          <w:sz w:val="28"/>
          <w:szCs w:val="28"/>
        </w:rPr>
        <w:t>2017</w:t>
      </w:r>
      <w:r>
        <w:rPr>
          <w:rFonts w:ascii="仿宋_GB2312" w:eastAsia="仿宋_GB2312" w:hint="eastAsia"/>
          <w:kern w:val="0"/>
          <w:sz w:val="28"/>
          <w:szCs w:val="28"/>
        </w:rPr>
        <w:t>〕</w:t>
      </w:r>
      <w:r w:rsidR="00670413">
        <w:rPr>
          <w:rFonts w:ascii="仿宋_GB2312" w:eastAsia="仿宋_GB2312" w:hint="eastAsia"/>
          <w:kern w:val="0"/>
          <w:sz w:val="28"/>
          <w:szCs w:val="28"/>
        </w:rPr>
        <w:t>205</w:t>
      </w:r>
      <w:r>
        <w:rPr>
          <w:rFonts w:ascii="仿宋_GB2312" w:eastAsia="仿宋_GB2312" w:hint="eastAsia"/>
          <w:kern w:val="0"/>
          <w:sz w:val="28"/>
          <w:szCs w:val="28"/>
        </w:rPr>
        <w:t>号 关于公布</w:t>
      </w:r>
      <w:r w:rsidR="00670413">
        <w:rPr>
          <w:rFonts w:ascii="仿宋_GB2312" w:eastAsia="仿宋_GB2312" w:hint="eastAsia"/>
          <w:kern w:val="0"/>
          <w:sz w:val="28"/>
          <w:szCs w:val="28"/>
        </w:rPr>
        <w:t>2017</w:t>
      </w:r>
      <w:r>
        <w:rPr>
          <w:rFonts w:ascii="仿宋_GB2312" w:eastAsia="仿宋_GB2312" w:hint="eastAsia"/>
          <w:kern w:val="0"/>
          <w:sz w:val="28"/>
          <w:szCs w:val="28"/>
        </w:rPr>
        <w:t>年度湖南省大学生研究性学习和创新性实验计划项目的通知</w:t>
      </w:r>
    </w:p>
    <w:p w:rsidR="00907113" w:rsidRDefault="00907113" w:rsidP="00907113">
      <w:pPr>
        <w:spacing w:line="360" w:lineRule="auto"/>
        <w:ind w:leftChars="-104" w:left="902" w:hangingChars="400" w:hanging="1120"/>
        <w:jc w:val="left"/>
        <w:textAlignment w:val="baseline"/>
        <w:rPr>
          <w:rFonts w:ascii="仿宋_GB2312" w:eastAsia="仿宋_GB2312" w:hAnsi="仿宋_GB2312"/>
          <w:kern w:val="0"/>
          <w:sz w:val="28"/>
          <w:szCs w:val="20"/>
        </w:rPr>
      </w:pPr>
      <w:r>
        <w:rPr>
          <w:rFonts w:ascii="仿宋_GB2312" w:eastAsia="仿宋_GB2312" w:hAnsi="仿宋_GB2312" w:hint="eastAsia"/>
          <w:kern w:val="0"/>
          <w:sz w:val="28"/>
          <w:szCs w:val="20"/>
        </w:rPr>
        <w:t>附件2：2017年度湖南农业大学“省级大学生研究性学习和创新性实验计划项目”</w:t>
      </w:r>
      <w:r>
        <w:rPr>
          <w:rFonts w:ascii="仿宋_GB2312" w:eastAsia="仿宋_GB2312" w:hAnsi="宋体" w:cs="宋体" w:hint="eastAsia"/>
          <w:kern w:val="0"/>
          <w:sz w:val="28"/>
          <w:szCs w:val="28"/>
        </w:rPr>
        <w:t>汇总表</w:t>
      </w:r>
    </w:p>
    <w:p w:rsidR="00A54187" w:rsidRPr="00907113" w:rsidRDefault="00A54187" w:rsidP="00AF35D6">
      <w:pPr>
        <w:spacing w:line="360" w:lineRule="auto"/>
        <w:ind w:leftChars="-104" w:left="902" w:hangingChars="400" w:hanging="1120"/>
        <w:jc w:val="left"/>
        <w:textAlignment w:val="baseline"/>
        <w:rPr>
          <w:rFonts w:ascii="仿宋_GB2312" w:eastAsia="仿宋_GB2312" w:hAnsi="仿宋_GB2312"/>
          <w:kern w:val="0"/>
          <w:sz w:val="28"/>
          <w:szCs w:val="20"/>
        </w:rPr>
      </w:pPr>
    </w:p>
    <w:p w:rsidR="00A54187" w:rsidRDefault="00A54187" w:rsidP="00AF35D6">
      <w:pPr>
        <w:spacing w:line="360" w:lineRule="auto"/>
        <w:textAlignment w:val="baseline"/>
        <w:rPr>
          <w:rFonts w:ascii="仿宋_GB2312" w:eastAsia="仿宋_GB2312" w:hAnsi="仿宋_GB2312"/>
          <w:kern w:val="0"/>
          <w:sz w:val="28"/>
          <w:szCs w:val="20"/>
        </w:rPr>
      </w:pPr>
    </w:p>
    <w:p w:rsidR="00A54187" w:rsidRDefault="00A54187" w:rsidP="00AF35D6">
      <w:pPr>
        <w:spacing w:line="360" w:lineRule="auto"/>
        <w:textAlignment w:val="baseline"/>
        <w:rPr>
          <w:rFonts w:ascii="仿宋_GB2312" w:eastAsia="仿宋_GB2312" w:hAnsi="仿宋_GB2312"/>
          <w:kern w:val="0"/>
          <w:sz w:val="28"/>
          <w:szCs w:val="20"/>
        </w:rPr>
      </w:pPr>
      <w:r>
        <w:rPr>
          <w:rFonts w:ascii="仿宋_GB2312" w:eastAsia="仿宋_GB2312" w:hAnsi="仿宋_GB2312" w:hint="eastAsia"/>
          <w:kern w:val="0"/>
          <w:sz w:val="28"/>
          <w:szCs w:val="20"/>
        </w:rPr>
        <w:t xml:space="preserve">                                       </w:t>
      </w:r>
    </w:p>
    <w:p w:rsidR="00A54187" w:rsidRDefault="00A54187" w:rsidP="00AF35D6">
      <w:pPr>
        <w:tabs>
          <w:tab w:val="right" w:pos="8958"/>
        </w:tabs>
        <w:spacing w:line="360" w:lineRule="auto"/>
        <w:ind w:firstLineChars="1950" w:firstLine="5460"/>
        <w:textAlignment w:val="baseline"/>
        <w:rPr>
          <w:rFonts w:ascii="仿宋_GB2312" w:eastAsia="仿宋_GB2312" w:hAnsi="仿宋_GB2312"/>
          <w:kern w:val="0"/>
          <w:sz w:val="28"/>
          <w:szCs w:val="20"/>
        </w:rPr>
      </w:pPr>
      <w:r>
        <w:rPr>
          <w:rFonts w:ascii="仿宋_GB2312" w:eastAsia="仿宋_GB2312" w:hAnsi="仿宋_GB2312" w:hint="eastAsia"/>
          <w:kern w:val="0"/>
          <w:sz w:val="28"/>
          <w:szCs w:val="20"/>
        </w:rPr>
        <w:t>湖南农业大学教务处</w:t>
      </w:r>
      <w:r>
        <w:rPr>
          <w:rFonts w:ascii="仿宋_GB2312" w:eastAsia="仿宋_GB2312" w:hAnsi="仿宋_GB2312" w:hint="eastAsia"/>
          <w:kern w:val="0"/>
          <w:sz w:val="28"/>
          <w:szCs w:val="20"/>
        </w:rPr>
        <w:tab/>
      </w:r>
    </w:p>
    <w:p w:rsidR="00A54187" w:rsidRDefault="00A54187" w:rsidP="00AF35D6">
      <w:pPr>
        <w:spacing w:line="360" w:lineRule="auto"/>
        <w:ind w:firstLineChars="2000" w:firstLine="5600"/>
        <w:textAlignment w:val="baseline"/>
        <w:rPr>
          <w:rFonts w:ascii="仿宋_GB2312" w:eastAsia="仿宋_GB2312" w:hAnsi="仿宋_GB2312"/>
          <w:kern w:val="0"/>
          <w:sz w:val="28"/>
          <w:szCs w:val="20"/>
        </w:rPr>
      </w:pPr>
      <w:r>
        <w:rPr>
          <w:rFonts w:ascii="仿宋_GB2312" w:eastAsia="仿宋_GB2312" w:hAnsi="仿宋_GB2312" w:hint="eastAsia"/>
          <w:kern w:val="0"/>
          <w:sz w:val="28"/>
          <w:szCs w:val="20"/>
        </w:rPr>
        <w:t>2017年6月</w:t>
      </w:r>
      <w:r w:rsidR="00093E51">
        <w:rPr>
          <w:rFonts w:ascii="仿宋_GB2312" w:eastAsia="仿宋_GB2312" w:hAnsi="仿宋_GB2312" w:hint="eastAsia"/>
          <w:kern w:val="0"/>
          <w:sz w:val="28"/>
          <w:szCs w:val="20"/>
        </w:rPr>
        <w:t>6</w:t>
      </w:r>
      <w:r>
        <w:rPr>
          <w:rFonts w:ascii="仿宋_GB2312" w:eastAsia="仿宋_GB2312" w:hAnsi="仿宋_GB2312" w:hint="eastAsia"/>
          <w:kern w:val="0"/>
          <w:sz w:val="28"/>
          <w:szCs w:val="20"/>
        </w:rPr>
        <w:t>日</w:t>
      </w:r>
    </w:p>
    <w:p w:rsidR="00A54187" w:rsidRPr="005C4E45" w:rsidRDefault="00A54187" w:rsidP="00AF35D6">
      <w:pPr>
        <w:spacing w:line="360" w:lineRule="auto"/>
      </w:pPr>
    </w:p>
    <w:p w:rsidR="00A54187" w:rsidRPr="00A54187" w:rsidRDefault="00A54187" w:rsidP="00AF35D6">
      <w:pPr>
        <w:spacing w:line="360" w:lineRule="auto"/>
      </w:pPr>
    </w:p>
    <w:sectPr w:rsidR="00A54187" w:rsidRPr="00A54187" w:rsidSect="008412A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6D0F" w:rsidRDefault="001E6D0F" w:rsidP="00A54187">
      <w:r>
        <w:separator/>
      </w:r>
    </w:p>
  </w:endnote>
  <w:endnote w:type="continuationSeparator" w:id="1">
    <w:p w:rsidR="001E6D0F" w:rsidRDefault="001E6D0F" w:rsidP="00A5418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6D0F" w:rsidRDefault="001E6D0F" w:rsidP="00A54187">
      <w:r>
        <w:separator/>
      </w:r>
    </w:p>
  </w:footnote>
  <w:footnote w:type="continuationSeparator" w:id="1">
    <w:p w:rsidR="001E6D0F" w:rsidRDefault="001E6D0F" w:rsidP="00A5418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54187"/>
    <w:rsid w:val="00046FA0"/>
    <w:rsid w:val="00093E51"/>
    <w:rsid w:val="0019672A"/>
    <w:rsid w:val="001D457D"/>
    <w:rsid w:val="001E6D0F"/>
    <w:rsid w:val="003A6A1F"/>
    <w:rsid w:val="003B001E"/>
    <w:rsid w:val="00412053"/>
    <w:rsid w:val="00452FC5"/>
    <w:rsid w:val="00527AD1"/>
    <w:rsid w:val="005854EC"/>
    <w:rsid w:val="00663E6C"/>
    <w:rsid w:val="00670413"/>
    <w:rsid w:val="00697FF4"/>
    <w:rsid w:val="00754446"/>
    <w:rsid w:val="007E0C22"/>
    <w:rsid w:val="008412AE"/>
    <w:rsid w:val="00907113"/>
    <w:rsid w:val="009D137C"/>
    <w:rsid w:val="009F6CBA"/>
    <w:rsid w:val="00A04155"/>
    <w:rsid w:val="00A25414"/>
    <w:rsid w:val="00A54187"/>
    <w:rsid w:val="00A9287A"/>
    <w:rsid w:val="00AF19EA"/>
    <w:rsid w:val="00AF35D6"/>
    <w:rsid w:val="00B45A23"/>
    <w:rsid w:val="00C42D4E"/>
    <w:rsid w:val="00CB1579"/>
    <w:rsid w:val="00CF6A65"/>
    <w:rsid w:val="00D27D67"/>
    <w:rsid w:val="00E47878"/>
    <w:rsid w:val="00E6756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418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541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54187"/>
    <w:rPr>
      <w:sz w:val="18"/>
      <w:szCs w:val="18"/>
    </w:rPr>
  </w:style>
  <w:style w:type="paragraph" w:styleId="a4">
    <w:name w:val="footer"/>
    <w:basedOn w:val="a"/>
    <w:link w:val="Char0"/>
    <w:uiPriority w:val="99"/>
    <w:semiHidden/>
    <w:unhideWhenUsed/>
    <w:rsid w:val="00A541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A54187"/>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116</Words>
  <Characters>663</Characters>
  <Application>Microsoft Office Word</Application>
  <DocSecurity>0</DocSecurity>
  <Lines>5</Lines>
  <Paragraphs>1</Paragraphs>
  <ScaleCrop>false</ScaleCrop>
  <Company>微软中国</Company>
  <LinksUpToDate>false</LinksUpToDate>
  <CharactersWithSpaces>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8</cp:revision>
  <cp:lastPrinted>2017-06-06T02:10:00Z</cp:lastPrinted>
  <dcterms:created xsi:type="dcterms:W3CDTF">2017-06-05T09:36:00Z</dcterms:created>
  <dcterms:modified xsi:type="dcterms:W3CDTF">2017-06-06T02:12:00Z</dcterms:modified>
</cp:coreProperties>
</file>